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СРЕДНЯЯ ОБЩЕОБРАЗОВАТЕЛЬНАЯ ШКОЛА 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ИМ. М.Н.ЗАГОСКИНА С. РАМЗАЙ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456" w:type="dxa"/>
        <w:tblLook w:val="04A0"/>
      </w:tblPr>
      <w:tblGrid>
        <w:gridCol w:w="5211"/>
        <w:gridCol w:w="5245"/>
      </w:tblGrid>
      <w:tr w:rsidR="00A6312A" w:rsidRPr="00A6312A" w:rsidTr="00022350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A6312A" w:rsidRPr="00A6312A" w:rsidRDefault="00A6312A" w:rsidP="00A63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  <w:proofErr w:type="gramEnd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педагогического совета школы</w:t>
            </w:r>
          </w:p>
          <w:p w:rsidR="00A6312A" w:rsidRPr="00A6312A" w:rsidRDefault="00A6312A" w:rsidP="00A63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</w:t>
            </w:r>
            <w:proofErr w:type="gramStart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312A" w:rsidRPr="00A6312A" w:rsidRDefault="00A6312A" w:rsidP="00A63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30 августа 2022 года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6312A" w:rsidRPr="00A6312A" w:rsidRDefault="00A6312A" w:rsidP="00A63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A6312A" w:rsidRPr="00A6312A" w:rsidRDefault="00A6312A" w:rsidP="00A63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Директор__________</w:t>
            </w:r>
            <w:proofErr w:type="spellEnd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/Герасимова И.А./</w:t>
            </w:r>
          </w:p>
          <w:p w:rsidR="00A6312A" w:rsidRPr="00A6312A" w:rsidRDefault="00A6312A" w:rsidP="00A6312A">
            <w:pPr>
              <w:tabs>
                <w:tab w:val="left" w:pos="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 xml:space="preserve">Приказ №___ </w:t>
            </w:r>
            <w:proofErr w:type="gramStart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</w:t>
            </w:r>
          </w:p>
        </w:tc>
      </w:tr>
    </w:tbl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6312A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6312A">
        <w:rPr>
          <w:rFonts w:ascii="Times New Roman" w:hAnsi="Times New Roman" w:cs="Times New Roman"/>
          <w:b/>
          <w:sz w:val="48"/>
          <w:szCs w:val="48"/>
        </w:rPr>
        <w:t>курса внеурочной деятельности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6312A">
        <w:rPr>
          <w:rFonts w:ascii="Times New Roman" w:hAnsi="Times New Roman" w:cs="Times New Roman"/>
          <w:b/>
          <w:sz w:val="48"/>
          <w:szCs w:val="48"/>
        </w:rPr>
        <w:t>«Читаем. Думаем. Спорим»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6312A">
        <w:rPr>
          <w:rFonts w:ascii="Times New Roman" w:hAnsi="Times New Roman" w:cs="Times New Roman"/>
          <w:b/>
          <w:sz w:val="48"/>
          <w:szCs w:val="48"/>
        </w:rPr>
        <w:t>Направление: интеллектуальное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6312A">
        <w:rPr>
          <w:rFonts w:ascii="Times New Roman" w:hAnsi="Times New Roman" w:cs="Times New Roman"/>
          <w:b/>
          <w:sz w:val="48"/>
          <w:szCs w:val="48"/>
        </w:rPr>
        <w:t>Возраст учащихся: 11 – 12 лет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A6312A">
        <w:rPr>
          <w:rFonts w:ascii="Times New Roman" w:hAnsi="Times New Roman" w:cs="Times New Roman"/>
          <w:b/>
          <w:sz w:val="48"/>
          <w:szCs w:val="48"/>
        </w:rPr>
        <w:t>Срок реализации: 1 год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Автор-составитель:</w:t>
      </w:r>
    </w:p>
    <w:p w:rsidR="00A6312A" w:rsidRPr="00A6312A" w:rsidRDefault="00A6312A" w:rsidP="00A631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Исаева Елена Владимировна, </w:t>
      </w:r>
    </w:p>
    <w:p w:rsidR="00A6312A" w:rsidRPr="00A6312A" w:rsidRDefault="00A6312A" w:rsidP="00A631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Style w:val="apple-style-span"/>
          <w:rFonts w:ascii="Times New Roman" w:hAnsi="Times New Roman" w:cs="Times New Roman"/>
          <w:b/>
          <w:bCs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Рамзай </w:t>
      </w:r>
    </w:p>
    <w:p w:rsidR="00A6312A" w:rsidRPr="00A6312A" w:rsidRDefault="00A6312A" w:rsidP="00A63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eastAsia="MS ??" w:hAnsi="Times New Roman" w:cs="Times New Roman"/>
          <w:sz w:val="24"/>
          <w:szCs w:val="24"/>
        </w:rPr>
      </w:pPr>
      <w:r w:rsidRPr="00A6312A">
        <w:rPr>
          <w:rFonts w:ascii="Times New Roman" w:eastAsia="MS ??" w:hAnsi="Times New Roman" w:cs="Times New Roman"/>
          <w:sz w:val="24"/>
          <w:szCs w:val="24"/>
        </w:rPr>
        <w:lastRenderedPageBreak/>
        <w:t>Содержание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A6312A" w:rsidRPr="00A6312A" w:rsidRDefault="00A6312A" w:rsidP="00A6312A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A6312A">
        <w:rPr>
          <w:rFonts w:ascii="Times New Roman" w:eastAsia="MS ??" w:hAnsi="Times New Roman" w:cs="Times New Roman"/>
          <w:sz w:val="24"/>
          <w:szCs w:val="24"/>
        </w:rPr>
        <w:t>Планируемые результаты изучения курса внеурочной деятельности «Читаем. Думаем. Спорим».</w:t>
      </w:r>
    </w:p>
    <w:p w:rsidR="00A6312A" w:rsidRPr="00A6312A" w:rsidRDefault="00A6312A" w:rsidP="00A6312A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A6312A">
        <w:rPr>
          <w:rFonts w:ascii="Times New Roman" w:eastAsia="MS ??" w:hAnsi="Times New Roman" w:cs="Times New Roman"/>
          <w:sz w:val="24"/>
          <w:szCs w:val="24"/>
        </w:rPr>
        <w:t>Содержание курса внеурочной деятельности «Читаем. Думаем. Спорим».</w:t>
      </w:r>
    </w:p>
    <w:p w:rsidR="00A6312A" w:rsidRPr="00A6312A" w:rsidRDefault="00A6312A" w:rsidP="00A6312A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A6312A">
        <w:rPr>
          <w:rFonts w:ascii="Times New Roman" w:eastAsia="MS ??" w:hAnsi="Times New Roman" w:cs="Times New Roman"/>
          <w:sz w:val="24"/>
          <w:szCs w:val="24"/>
        </w:rPr>
        <w:t>Тематическое планирование курса внеурочной деятельности «Читаем. Думаем. Спорим».</w:t>
      </w:r>
    </w:p>
    <w:p w:rsidR="00A6312A" w:rsidRPr="00A6312A" w:rsidRDefault="00A6312A" w:rsidP="00A6312A">
      <w:pPr>
        <w:spacing w:after="0" w:line="240" w:lineRule="auto"/>
        <w:ind w:left="72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Рабочая программа по внеурочной деятельности «Читаем. Думаем. </w:t>
      </w:r>
      <w:proofErr w:type="gramStart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Спорим» составлена на основе  ООП ООО МБОУ СОШ им. М.Н.Загоскина с. Рамзай, годового календарного графика работы школы, положений и  требований к результатам освоения основной образовательной программы, представленных в обновленном Федеральном государственном образовательном стандарте основного общего образования, а  также с учетом  Программы воспитания МБОУ СОШ им. М.Н.Загоскина с. Рамзай.</w:t>
      </w:r>
      <w:proofErr w:type="gramEnd"/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Программа адресована учащимся 5 классов общеобразовательной школы и 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 </w:t>
      </w:r>
    </w:p>
    <w:p w:rsidR="00A6312A" w:rsidRPr="00A6312A" w:rsidRDefault="00A6312A" w:rsidP="00A6312A">
      <w:pPr>
        <w:spacing w:after="0" w:line="240" w:lineRule="auto"/>
        <w:ind w:left="720" w:firstLine="69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A6312A">
        <w:rPr>
          <w:rFonts w:ascii="Times New Roman" w:hAnsi="Times New Roman" w:cs="Times New Roman"/>
          <w:sz w:val="24"/>
          <w:szCs w:val="24"/>
        </w:rPr>
        <w:t xml:space="preserve"> освоения программы</w:t>
      </w:r>
    </w:p>
    <w:p w:rsidR="00A6312A" w:rsidRPr="00A6312A" w:rsidRDefault="00A6312A" w:rsidP="00A6312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6312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Личностные результаты:</w:t>
      </w:r>
    </w:p>
    <w:p w:rsidR="00A6312A" w:rsidRPr="00A6312A" w:rsidRDefault="00A6312A" w:rsidP="00A6312A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12A">
        <w:rPr>
          <w:rFonts w:ascii="Times New Roman" w:hAnsi="Times New Roman" w:cs="Times New Roman"/>
          <w:i/>
          <w:sz w:val="24"/>
          <w:szCs w:val="24"/>
        </w:rPr>
        <w:t>учащиеся научатся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 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6312A">
        <w:rPr>
          <w:rFonts w:ascii="Times New Roman" w:hAnsi="Times New Roman" w:cs="Times New Roman"/>
          <w:sz w:val="24"/>
          <w:szCs w:val="24"/>
        </w:rPr>
        <w:t>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A6312A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r w:rsidRPr="00A6312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результаты</w:t>
      </w:r>
      <w:proofErr w:type="spellEnd"/>
      <w:r w:rsidRPr="00A6312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: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12A">
        <w:rPr>
          <w:rFonts w:ascii="Times New Roman" w:hAnsi="Times New Roman" w:cs="Times New Roman"/>
          <w:i/>
          <w:sz w:val="24"/>
          <w:szCs w:val="24"/>
        </w:rPr>
        <w:t>учащиеся овладеют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элементарными навыками работы с книгой;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элементарными навыками чтения текстов разных стилей и типов речи (в первую очередь научно-учебных, научно-познавательных).</w:t>
      </w: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bCs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A6312A">
        <w:rPr>
          <w:rFonts w:ascii="Times New Roman" w:hAnsi="Times New Roman" w:cs="Times New Roman"/>
          <w:b/>
          <w:bCs/>
          <w:i/>
          <w:sz w:val="24"/>
          <w:szCs w:val="24"/>
        </w:rPr>
        <w:t>поиск информации и понимание прочитанного</w:t>
      </w:r>
      <w:r w:rsidRPr="00A6312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6312A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определять главную тему, общую цель или назначение текста; 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предвосхищать содержание текста по заголовку с опорой на имеющийся читательский и жизненный опыт;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находить основные текстовые и </w:t>
      </w:r>
      <w:proofErr w:type="spellStart"/>
      <w:r w:rsidRPr="00A6312A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A6312A">
        <w:rPr>
          <w:rFonts w:ascii="Times New Roman" w:hAnsi="Times New Roman" w:cs="Times New Roman"/>
          <w:sz w:val="24"/>
          <w:szCs w:val="24"/>
        </w:rPr>
        <w:t xml:space="preserve"> компоненты (в </w:t>
      </w:r>
      <w:proofErr w:type="spellStart"/>
      <w:r w:rsidRPr="00A6312A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A6312A">
        <w:rPr>
          <w:rFonts w:ascii="Times New Roman" w:hAnsi="Times New Roman" w:cs="Times New Roman"/>
          <w:sz w:val="24"/>
          <w:szCs w:val="24"/>
        </w:rPr>
        <w:t xml:space="preserve"> текстах); 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выделять термины, обозначающие основные понятия текста.</w:t>
      </w: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bCs/>
          <w:sz w:val="24"/>
          <w:szCs w:val="24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A6312A">
        <w:rPr>
          <w:rFonts w:ascii="Times New Roman" w:hAnsi="Times New Roman" w:cs="Times New Roman"/>
          <w:b/>
          <w:bCs/>
          <w:i/>
          <w:sz w:val="24"/>
          <w:szCs w:val="24"/>
        </w:rPr>
        <w:t>понимание и интерпретацию информации</w:t>
      </w:r>
      <w:r w:rsidRPr="00A6312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6312A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понимать смысл и назначение текста, задачу/позицию автора в разных видах текстов; 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выбирать из текста или придумывать заголовок, соответствующий содержанию и общему смыслу текста;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формулировать тезис, выражающий общий смысл текста, передавать в устной и письменной форме главное в содержании текста;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объяснять порядок частей, содержащихся в тексте;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сопоставлять и объяснять основные текстовые и </w:t>
      </w:r>
      <w:proofErr w:type="spellStart"/>
      <w:r w:rsidRPr="00A6312A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A6312A">
        <w:rPr>
          <w:rFonts w:ascii="Times New Roman" w:hAnsi="Times New Roman" w:cs="Times New Roman"/>
          <w:sz w:val="24"/>
          <w:szCs w:val="24"/>
        </w:rPr>
        <w:t xml:space="preserve"> компоненты (в </w:t>
      </w:r>
      <w:proofErr w:type="spellStart"/>
      <w:r w:rsidRPr="00A6312A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A6312A">
        <w:rPr>
          <w:rFonts w:ascii="Times New Roman" w:hAnsi="Times New Roman" w:cs="Times New Roman"/>
          <w:sz w:val="24"/>
          <w:szCs w:val="24"/>
        </w:rPr>
        <w:t xml:space="preserve"> текстах); 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интерпретировать содержание: сравнивать и противопоставлять заключённую в тексте 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задавать вопросы по содержанию текста и отвечать на них;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прогнозировать содержание текста;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находить скрытую информацию в тексте;</w:t>
      </w:r>
    </w:p>
    <w:p w:rsidR="00A6312A" w:rsidRPr="00A6312A" w:rsidRDefault="00A6312A" w:rsidP="00A631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использовать словари с целью уточнения непонятного значения слова. </w:t>
      </w: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Применяя стратегии чтения в работе с текстом, учащиеся смогут осуществлять деятельность, направленную на </w:t>
      </w:r>
      <w:r w:rsidRPr="00A6312A">
        <w:rPr>
          <w:rFonts w:ascii="Times New Roman" w:hAnsi="Times New Roman" w:cs="Times New Roman"/>
          <w:b/>
          <w:bCs/>
          <w:i/>
          <w:sz w:val="24"/>
          <w:szCs w:val="24"/>
        </w:rPr>
        <w:t>понимание и преобразование информации</w:t>
      </w:r>
      <w:r w:rsidRPr="00A6312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6312A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составлять план к тексту и структурировать текст, используя план;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Theme="minorHAnsi" w:hAnsi="Times New Roman" w:cs="Times New Roman"/>
          <w:iCs/>
          <w:sz w:val="24"/>
          <w:szCs w:val="24"/>
          <w:shd w:val="clear" w:color="auto" w:fill="FFFFFF"/>
          <w:lang w:eastAsia="en-US"/>
        </w:rPr>
        <w:t>делать пометки, выписки, цитировать фрагменты текста в соответствии с коммуникативным замыслом;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приводить аргументы/примеры к тезису, содержащемуся в тексте;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312A">
        <w:rPr>
          <w:rFonts w:ascii="Times New Roman" w:hAnsi="Times New Roman" w:cs="Times New Roman"/>
          <w:sz w:val="24"/>
          <w:szCs w:val="24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  <w:proofErr w:type="gramEnd"/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bCs/>
          <w:sz w:val="24"/>
          <w:szCs w:val="24"/>
        </w:rPr>
        <w:t xml:space="preserve">Применяя стратегии чтения в работе с текстом, учащиеся смогут осуществить деятельность, направленную на </w:t>
      </w:r>
      <w:r w:rsidRPr="00A6312A">
        <w:rPr>
          <w:rFonts w:ascii="Times New Roman" w:hAnsi="Times New Roman" w:cs="Times New Roman"/>
          <w:b/>
          <w:bCs/>
          <w:i/>
          <w:sz w:val="24"/>
          <w:szCs w:val="24"/>
        </w:rPr>
        <w:t>оценку информации и рефлексию</w:t>
      </w:r>
      <w:r w:rsidRPr="00A6312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6312A">
        <w:rPr>
          <w:rFonts w:ascii="Times New Roman" w:hAnsi="Times New Roman" w:cs="Times New Roman"/>
          <w:bCs/>
          <w:i/>
          <w:iCs/>
          <w:sz w:val="24"/>
          <w:szCs w:val="24"/>
        </w:rPr>
        <w:t>на основе умений: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 xml:space="preserve">откликаться на содержание текста: связывать информацию, обнаруженную в тексте, со своими представлениями о мире; 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оценивать утверждения, находить доводы в защиту своей точки зрения в тексте;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A6312A" w:rsidRPr="00A6312A" w:rsidRDefault="00A6312A" w:rsidP="00A631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hAnsi="Times New Roman" w:cs="Times New Roman"/>
          <w:sz w:val="24"/>
          <w:szCs w:val="24"/>
        </w:rPr>
        <w:t>оценивать не только содержание текста, но и его форму.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312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Предметные результаты: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312A">
        <w:rPr>
          <w:rFonts w:ascii="Times New Roman" w:hAnsi="Times New Roman" w:cs="Times New Roman"/>
          <w:i/>
          <w:sz w:val="24"/>
          <w:szCs w:val="24"/>
        </w:rPr>
        <w:t>Учащиесяполучат</w:t>
      </w:r>
      <w:proofErr w:type="spellEnd"/>
      <w:r w:rsidRPr="00A6312A">
        <w:rPr>
          <w:rFonts w:ascii="Times New Roman" w:hAnsi="Times New Roman" w:cs="Times New Roman"/>
          <w:i/>
          <w:sz w:val="24"/>
          <w:szCs w:val="24"/>
        </w:rPr>
        <w:t xml:space="preserve"> возможность</w:t>
      </w:r>
    </w:p>
    <w:p w:rsidR="00A6312A" w:rsidRPr="00A6312A" w:rsidRDefault="00A6312A" w:rsidP="00A6312A">
      <w:pPr>
        <w:numPr>
          <w:ilvl w:val="0"/>
          <w:numId w:val="4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hAnsi="Times New Roman" w:cs="Times New Roman"/>
          <w:sz w:val="24"/>
          <w:szCs w:val="24"/>
          <w:lang w:eastAsia="en-US"/>
        </w:rPr>
        <w:t xml:space="preserve"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</w:t>
      </w:r>
      <w:r w:rsidRPr="00A6312A">
        <w:rPr>
          <w:rFonts w:ascii="Times New Roman" w:hAnsi="Times New Roman" w:cs="Times New Roman"/>
          <w:sz w:val="24"/>
          <w:szCs w:val="24"/>
        </w:rPr>
        <w:t xml:space="preserve">учебно-познавательных и учебно-практических задач, в </w:t>
      </w:r>
      <w:r w:rsidRPr="00A6312A">
        <w:rPr>
          <w:rFonts w:ascii="Times New Roman" w:hAnsi="Times New Roman" w:cs="Times New Roman"/>
          <w:sz w:val="24"/>
          <w:szCs w:val="24"/>
          <w:lang w:eastAsia="en-US"/>
        </w:rPr>
        <w:t>ситуациях моделирования и проектирования</w:t>
      </w:r>
      <w:r w:rsidRPr="00A6312A">
        <w:rPr>
          <w:rFonts w:ascii="Times New Roman" w:hAnsi="Times New Roman" w:cs="Times New Roman"/>
          <w:sz w:val="24"/>
          <w:szCs w:val="24"/>
        </w:rPr>
        <w:t>;</w:t>
      </w:r>
    </w:p>
    <w:p w:rsidR="00A6312A" w:rsidRPr="00A6312A" w:rsidRDefault="00A6312A" w:rsidP="00A6312A">
      <w:pPr>
        <w:numPr>
          <w:ilvl w:val="0"/>
          <w:numId w:val="4"/>
        </w:numPr>
        <w:spacing w:after="0" w:line="240" w:lineRule="auto"/>
        <w:ind w:left="357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6312A">
        <w:rPr>
          <w:rFonts w:ascii="Times New Roman" w:hAnsi="Times New Roman" w:cs="Times New Roman"/>
          <w:sz w:val="24"/>
          <w:szCs w:val="24"/>
        </w:rPr>
        <w:t>обогатить, углубить знания, расширить общий культурный кругозор на основе работы с информацией (текстами) в разных предметных областях.</w:t>
      </w:r>
    </w:p>
    <w:p w:rsidR="00A6312A" w:rsidRPr="00A6312A" w:rsidRDefault="00A6312A" w:rsidP="00A6312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12A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1. Умеем ли мы читать? (Виды чтения)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2. Как выбрать книгу? (Виды чтения: просмотровое, ознакомительное)</w:t>
      </w:r>
    </w:p>
    <w:p w:rsidR="00A6312A" w:rsidRPr="00A6312A" w:rsidRDefault="00A6312A" w:rsidP="00A631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3. Учимся ставить цель чтения («Знаю – хочу узнать – узнал»)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4. Что и о чём? (Углубление понятия о тексте)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5. С чего начинается текст? (Роль заглавия)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6. Зачем нужен эпиграф? (Роль заглавия и эпиграфа)</w:t>
      </w:r>
    </w:p>
    <w:p w:rsidR="00A6312A" w:rsidRPr="00A6312A" w:rsidRDefault="00A6312A" w:rsidP="00A631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7. Внимание к слову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8. Тематический конкурс чтецов </w:t>
      </w:r>
      <w:r w:rsidRPr="00A6312A">
        <w:rPr>
          <w:rFonts w:ascii="Times New Roman" w:hAnsi="Times New Roman" w:cs="Times New Roman"/>
          <w:sz w:val="24"/>
          <w:szCs w:val="24"/>
        </w:rPr>
        <w:t xml:space="preserve">«Осенние страницы»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9. Наши друзья и помощники (</w:t>
      </w:r>
      <w:r w:rsidRPr="00A6312A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t>Словари и справочники)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10.</w:t>
      </w:r>
      <w:r w:rsidRPr="00A6312A">
        <w:rPr>
          <w:rFonts w:ascii="Times New Roman" w:hAnsi="Times New Roman" w:cs="Times New Roman"/>
          <w:sz w:val="24"/>
          <w:szCs w:val="24"/>
        </w:rPr>
        <w:t xml:space="preserve"> Учимся читать учебный текст (Элементы учебного текста)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Тема 11. Главное и неглавное в тексте (Виды информации в учебном тексте)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12. </w:t>
      </w:r>
      <w:r w:rsidRPr="00A6312A">
        <w:rPr>
          <w:rFonts w:ascii="Times New Roman" w:hAnsi="Times New Roman" w:cs="Times New Roman"/>
          <w:sz w:val="24"/>
          <w:szCs w:val="24"/>
        </w:rPr>
        <w:t>Учимся читать учебный текст (</w:t>
      </w: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Маркировка информации</w:t>
      </w:r>
      <w:r w:rsidRPr="00A6312A">
        <w:rPr>
          <w:rFonts w:ascii="Times New Roman" w:hAnsi="Times New Roman" w:cs="Times New Roman"/>
          <w:sz w:val="24"/>
          <w:szCs w:val="24"/>
        </w:rPr>
        <w:t>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Тема 13.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Практикум-диагностика </w:t>
      </w: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(Тестовая работа по применению умений работать с информацией и в</w:t>
      </w:r>
      <w:r w:rsidRPr="00A6312A">
        <w:rPr>
          <w:rFonts w:ascii="Times New Roman" w:hAnsi="Times New Roman" w:cs="Times New Roman"/>
          <w:sz w:val="24"/>
          <w:szCs w:val="24"/>
        </w:rPr>
        <w:t>ыделять главную мысль)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14. </w:t>
      </w:r>
      <w:r w:rsidRPr="00A6312A">
        <w:rPr>
          <w:rFonts w:ascii="Times New Roman" w:hAnsi="Times New Roman" w:cs="Times New Roman"/>
          <w:sz w:val="24"/>
          <w:szCs w:val="24"/>
        </w:rPr>
        <w:t xml:space="preserve">Как читать </w:t>
      </w:r>
      <w:proofErr w:type="spellStart"/>
      <w:r w:rsidRPr="00A6312A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A6312A">
        <w:rPr>
          <w:rFonts w:ascii="Times New Roman" w:hAnsi="Times New Roman" w:cs="Times New Roman"/>
          <w:sz w:val="24"/>
          <w:szCs w:val="24"/>
        </w:rPr>
        <w:t xml:space="preserve"> текст</w:t>
      </w:r>
      <w:proofErr w:type="gramStart"/>
      <w:r w:rsidRPr="00A6312A">
        <w:rPr>
          <w:rFonts w:ascii="Times New Roman" w:hAnsi="Times New Roman" w:cs="Times New Roman"/>
          <w:sz w:val="24"/>
          <w:szCs w:val="24"/>
        </w:rPr>
        <w:t>?</w:t>
      </w: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proofErr w:type="gramEnd"/>
      <w:r w:rsidRPr="00A6312A">
        <w:rPr>
          <w:rFonts w:ascii="Times New Roman" w:hAnsi="Times New Roman" w:cs="Times New Roman"/>
          <w:sz w:val="24"/>
          <w:szCs w:val="24"/>
        </w:rPr>
        <w:t xml:space="preserve">Поиск и обработка информации в </w:t>
      </w:r>
      <w:proofErr w:type="spellStart"/>
      <w:r w:rsidRPr="00A6312A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A6312A">
        <w:rPr>
          <w:rFonts w:ascii="Times New Roman" w:hAnsi="Times New Roman" w:cs="Times New Roman"/>
          <w:sz w:val="24"/>
          <w:szCs w:val="24"/>
        </w:rPr>
        <w:t xml:space="preserve"> текстах)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15. </w:t>
      </w:r>
      <w:r w:rsidRPr="00A6312A">
        <w:rPr>
          <w:rFonts w:ascii="Times New Roman" w:hAnsi="Times New Roman" w:cs="Times New Roman"/>
          <w:sz w:val="24"/>
          <w:szCs w:val="24"/>
        </w:rPr>
        <w:t xml:space="preserve">Шифровка и дешифровка текста (Поиск и нахождение информации в </w:t>
      </w:r>
      <w:proofErr w:type="spellStart"/>
      <w:r w:rsidRPr="00A6312A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Pr="00A6312A">
        <w:rPr>
          <w:rFonts w:ascii="Times New Roman" w:hAnsi="Times New Roman" w:cs="Times New Roman"/>
          <w:sz w:val="24"/>
          <w:szCs w:val="24"/>
        </w:rPr>
        <w:t xml:space="preserve"> текстах)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16. </w:t>
      </w:r>
      <w:r w:rsidRPr="00A6312A">
        <w:rPr>
          <w:rFonts w:ascii="Times New Roman" w:hAnsi="Times New Roman" w:cs="Times New Roman"/>
          <w:sz w:val="24"/>
          <w:szCs w:val="24"/>
        </w:rPr>
        <w:t>Как построен текст? (Строение текстов разных типов речи)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17. Ролевая игра «Заседание Учёного совета лексикографов».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18. </w:t>
      </w:r>
      <w:r w:rsidRPr="00A6312A">
        <w:rPr>
          <w:rFonts w:ascii="Times New Roman" w:hAnsi="Times New Roman" w:cs="Times New Roman"/>
          <w:sz w:val="24"/>
          <w:szCs w:val="24"/>
        </w:rPr>
        <w:t>«Сцепления» в тексте (Смысловые связи в тексте)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19. </w:t>
      </w:r>
      <w:r w:rsidRPr="00A6312A">
        <w:rPr>
          <w:rFonts w:ascii="Times New Roman" w:hAnsi="Times New Roman" w:cs="Times New Roman"/>
          <w:sz w:val="24"/>
          <w:szCs w:val="24"/>
        </w:rPr>
        <w:t xml:space="preserve">Погружение в текст (Логико-смысловой анализ текста художественного или публицистического стиля речи)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20. </w:t>
      </w:r>
      <w:r w:rsidRPr="00A6312A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t>Погружение в текст (Выделение тезиса и аргументов/примеров в тексте учебно-научного стиля речи)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21. </w:t>
      </w:r>
      <w:r w:rsidRPr="00A6312A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t>Воображение и прогнозирование (Приёмы прогнозирования)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22. </w:t>
      </w:r>
      <w:r w:rsidRPr="00A6312A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t xml:space="preserve">Воображение и прогнозирование (Прогнозирование содержания)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23. </w:t>
      </w:r>
      <w:r w:rsidRPr="00A6312A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t>Диалог с текстом (Вопросы к тексту)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24. </w:t>
      </w:r>
      <w:r w:rsidRPr="00A6312A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t xml:space="preserve">Диалог с текстом («Толстые» и «тонкие» вопросы) 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25. </w:t>
      </w:r>
      <w:r w:rsidRPr="00A6312A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t>Диалог с текстом (Выделение главной мысли)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26.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Игра-состязание</w:t>
      </w:r>
      <w:proofErr w:type="gramStart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«А</w:t>
      </w:r>
      <w:proofErr w:type="gramEnd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укцион вопросов и ответов»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27.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Учимся читать «между строк» (Скрытая информация в тексте)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28.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Что помогает понять текст? (План текста)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29.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Что помогает понять текст (Перекодирование информации: пометки, выписки, цитаты)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30.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Шифровка и дешифровка текста (Обработка и перекодирование информации)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31.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Когда те</w:t>
      </w:r>
      <w:proofErr w:type="gramStart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кст пр</w:t>
      </w:r>
      <w:proofErr w:type="gramEnd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очитан (Обработка и предъявление информации: план текста и пересказ)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32.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Когда те</w:t>
      </w:r>
      <w:proofErr w:type="gramStart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кст пр</w:t>
      </w:r>
      <w:proofErr w:type="gramEnd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очитан (Оценка информации)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Тема 33. </w:t>
      </w: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Чему я научился (Подведение итогов, оформление </w:t>
      </w:r>
      <w:proofErr w:type="spellStart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портфолио</w:t>
      </w:r>
      <w:proofErr w:type="spellEnd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Итоговый контроль: Представление </w:t>
      </w:r>
      <w:proofErr w:type="spellStart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портфолио</w:t>
      </w:r>
      <w:proofErr w:type="spellEnd"/>
      <w:r w:rsidRPr="00A6312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«Мои достижения»</w:t>
      </w:r>
    </w:p>
    <w:p w:rsidR="00A6312A" w:rsidRPr="00A6312A" w:rsidRDefault="00A6312A" w:rsidP="00A631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12A" w:rsidRPr="00A6312A" w:rsidRDefault="00A6312A" w:rsidP="00A631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12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A6312A" w:rsidRPr="00A6312A" w:rsidRDefault="00A6312A" w:rsidP="00A631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4304"/>
        <w:gridCol w:w="1011"/>
        <w:gridCol w:w="2674"/>
        <w:gridCol w:w="1843"/>
      </w:tblGrid>
      <w:tr w:rsidR="00A6312A" w:rsidRPr="00A6312A" w:rsidTr="00022350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Вид занятия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Умеем ли мы читать? (Виды чтения)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Учимся ставить цель чтения («Знаю – хочу узнать – узнал»)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 xml:space="preserve">Что и о чём? (Углубление понятия о тексте)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С чего начинается текст? (Роль заглавия)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A6312A" w:rsidRPr="00A6312A" w:rsidTr="00022350">
        <w:trPr>
          <w:trHeight w:val="53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Зачем нужен эпиграф? (Роль заглавия и эпиграфа)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Внимание к слову.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 конкурс чтецов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Наши друзья и помощники (Словари и справочники)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A6312A" w:rsidRPr="00A6312A" w:rsidTr="00022350">
        <w:trPr>
          <w:trHeight w:val="9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Учимся читать учебный текст (Элементы учебного текста)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 xml:space="preserve">Главное и неглавное в тексте (Виды информации в учебном тексте)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Учимся читать учебный текст (Маркировка информации)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rPr>
                <w:color w:val="000000"/>
              </w:rPr>
              <w:t xml:space="preserve">Практикум-диагностика </w:t>
            </w:r>
            <w:r w:rsidRPr="00A6312A">
              <w:t>(Тестовая работа по применению умений работать с информацией и выделять главную мысль)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 xml:space="preserve">Как читать </w:t>
            </w:r>
            <w:proofErr w:type="spellStart"/>
            <w:r w:rsidRPr="00A6312A">
              <w:t>несплошной</w:t>
            </w:r>
            <w:proofErr w:type="spellEnd"/>
            <w:r w:rsidRPr="00A6312A">
              <w:t xml:space="preserve"> текст</w:t>
            </w:r>
            <w:proofErr w:type="gramStart"/>
            <w:r w:rsidRPr="00A6312A">
              <w:t>?.</w:t>
            </w:r>
            <w:proofErr w:type="gramEnd"/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Шифровка и дешифровка текста.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Как построен текст? (Строение текстов разных типов речи)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  <w:rPr>
                <w:b/>
              </w:rPr>
            </w:pPr>
            <w:r w:rsidRPr="00A6312A">
              <w:rPr>
                <w:b/>
                <w:bCs/>
                <w:iCs/>
                <w:shd w:val="clear" w:color="auto" w:fill="FFFFFF"/>
              </w:rPr>
              <w:t xml:space="preserve">Ролевая игра </w:t>
            </w:r>
            <w:r w:rsidRPr="00A6312A">
              <w:rPr>
                <w:b/>
              </w:rPr>
              <w:t>«Заседание Учёного совета лексикографов»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«Сцепления» в тексте (Смысловые связи в тексте)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Погружение в текст.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 xml:space="preserve">Погружение в текст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rPr>
                <w:bCs/>
                <w:iCs/>
                <w:shd w:val="clear" w:color="auto" w:fill="FFFFFF"/>
              </w:rPr>
              <w:t>Воображение и прогнозирование.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  <w:rPr>
                <w:bCs/>
                <w:iCs/>
                <w:shd w:val="clear" w:color="auto" w:fill="FFFFFF"/>
              </w:rPr>
            </w:pPr>
            <w:r w:rsidRPr="00A6312A">
              <w:rPr>
                <w:bCs/>
                <w:iCs/>
                <w:shd w:val="clear" w:color="auto" w:fill="FFFFFF"/>
              </w:rPr>
              <w:t>Воображение и прогнозирование.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Диалог с текстом.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 xml:space="preserve">Диалог с текстом («Толстые и тонкие» вопросы)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 xml:space="preserve">Диалог с текстом </w:t>
            </w:r>
            <w:r w:rsidRPr="00A6312A">
              <w:rPr>
                <w:bCs/>
                <w:iCs/>
                <w:shd w:val="clear" w:color="auto" w:fill="FFFFFF"/>
              </w:rPr>
              <w:t>(Выделение главной мысли)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  <w:rPr>
                <w:b/>
              </w:rPr>
            </w:pPr>
            <w:r w:rsidRPr="00A6312A">
              <w:rPr>
                <w:b/>
                <w:color w:val="000000"/>
              </w:rPr>
              <w:t>Игра-состязание «Аукцион вопросов и ответов»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Учимся читать «между строк» (Скрытая информация в тексте)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Что помогает понять текст? (План текста)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 xml:space="preserve">Что помогает понять текст (Перекодирование информации: </w:t>
            </w:r>
            <w:r w:rsidRPr="00A6312A">
              <w:rPr>
                <w:iCs/>
              </w:rPr>
              <w:t>пометки, выписки, цитаты</w:t>
            </w:r>
            <w:r w:rsidRPr="00A6312A"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Шифровка и дешифровка текста.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Когда те</w:t>
            </w:r>
            <w:proofErr w:type="gramStart"/>
            <w:r w:rsidRPr="00A6312A">
              <w:t>кст пр</w:t>
            </w:r>
            <w:proofErr w:type="gramEnd"/>
            <w:r w:rsidRPr="00A6312A">
              <w:t>очитан.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141"/>
              <w:shd w:val="clear" w:color="auto" w:fill="auto"/>
              <w:tabs>
                <w:tab w:val="left" w:pos="639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Когда текст прочита</w:t>
            </w:r>
            <w:proofErr w:type="gramStart"/>
            <w:r w:rsidRPr="00A6312A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н</w:t>
            </w:r>
            <w:r w:rsidRPr="00A6312A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(</w:t>
            </w:r>
            <w:proofErr w:type="gramEnd"/>
            <w:r w:rsidRPr="00A6312A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О</w:t>
            </w:r>
            <w:r w:rsidRPr="00A6312A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ценка информации)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rPr>
                <w:color w:val="000000"/>
              </w:rPr>
              <w:t>Практикум-диагностика</w:t>
            </w:r>
            <w:r w:rsidRPr="00A6312A">
              <w:t xml:space="preserve"> (Тестовая работа по комплексному применению умений работать с информацией и текстом)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  <w:tr w:rsidR="00A6312A" w:rsidRPr="00A6312A" w:rsidTr="0002235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jc w:val="both"/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Чему я научился</w:t>
            </w:r>
            <w:r w:rsidRPr="00A6312A">
              <w:rPr>
                <w:b/>
              </w:rPr>
              <w:t xml:space="preserve"> (</w:t>
            </w:r>
            <w:r w:rsidRPr="00A6312A">
              <w:t xml:space="preserve">Подведение итогов, оформление </w:t>
            </w:r>
            <w:proofErr w:type="spellStart"/>
            <w:r w:rsidRPr="00A6312A">
              <w:t>портфолио</w:t>
            </w:r>
            <w:proofErr w:type="spellEnd"/>
            <w:r w:rsidRPr="00A6312A"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pStyle w:val="p11"/>
              <w:spacing w:before="0" w:beforeAutospacing="0" w:after="0" w:afterAutospacing="0"/>
              <w:jc w:val="both"/>
            </w:pPr>
            <w:r w:rsidRPr="00A6312A"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2A" w:rsidRPr="00A6312A" w:rsidRDefault="00A6312A" w:rsidP="00A63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12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</w:p>
        </w:tc>
      </w:tr>
    </w:tbl>
    <w:p w:rsidR="00FB2173" w:rsidRPr="00A6312A" w:rsidRDefault="00FB2173" w:rsidP="00A63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2173" w:rsidRPr="00A6312A" w:rsidSect="00DB514E">
      <w:footerReference w:type="default" r:id="rId5"/>
      <w:pgSz w:w="11906" w:h="16838"/>
      <w:pgMar w:top="962" w:right="851" w:bottom="1276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155" w:rsidRDefault="00FB2173">
    <w:pPr>
      <w:pStyle w:val="af3"/>
      <w:jc w:val="right"/>
    </w:pPr>
  </w:p>
  <w:p w:rsidR="00CA189C" w:rsidRDefault="00FB2173">
    <w:pPr>
      <w:pStyle w:val="af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547"/>
    <w:multiLevelType w:val="hybridMultilevel"/>
    <w:tmpl w:val="CFB87794"/>
    <w:lvl w:ilvl="0" w:tplc="FF76D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67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86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C4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41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CA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45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E05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2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C30404"/>
    <w:multiLevelType w:val="hybridMultilevel"/>
    <w:tmpl w:val="5D84FF04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4007D"/>
    <w:multiLevelType w:val="hybridMultilevel"/>
    <w:tmpl w:val="E6329726"/>
    <w:lvl w:ilvl="0" w:tplc="F266E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02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25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42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82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25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82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4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A674EC"/>
    <w:multiLevelType w:val="hybridMultilevel"/>
    <w:tmpl w:val="A5EE0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747DD8"/>
    <w:multiLevelType w:val="hybridMultilevel"/>
    <w:tmpl w:val="3F7A9948"/>
    <w:lvl w:ilvl="0" w:tplc="C7F0D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66E19"/>
    <w:multiLevelType w:val="hybridMultilevel"/>
    <w:tmpl w:val="EEC2178C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45E75"/>
    <w:multiLevelType w:val="hybridMultilevel"/>
    <w:tmpl w:val="0B422994"/>
    <w:lvl w:ilvl="0" w:tplc="71E26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9C9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20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A3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D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01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0F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4A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A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9169BD"/>
    <w:multiLevelType w:val="hybridMultilevel"/>
    <w:tmpl w:val="9B64CBAC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964D9"/>
    <w:multiLevelType w:val="hybridMultilevel"/>
    <w:tmpl w:val="F73C5A8E"/>
    <w:lvl w:ilvl="0" w:tplc="7D105D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E5D7E"/>
    <w:multiLevelType w:val="hybridMultilevel"/>
    <w:tmpl w:val="F472650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93971"/>
    <w:multiLevelType w:val="hybridMultilevel"/>
    <w:tmpl w:val="EC82F8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BB2A7B"/>
    <w:multiLevelType w:val="hybridMultilevel"/>
    <w:tmpl w:val="9088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F4CC3"/>
    <w:multiLevelType w:val="hybridMultilevel"/>
    <w:tmpl w:val="5084305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312A71"/>
    <w:multiLevelType w:val="hybridMultilevel"/>
    <w:tmpl w:val="CFAA5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B5A55"/>
    <w:multiLevelType w:val="hybridMultilevel"/>
    <w:tmpl w:val="5274B8E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36C38"/>
    <w:multiLevelType w:val="hybridMultilevel"/>
    <w:tmpl w:val="CC22B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074196"/>
    <w:multiLevelType w:val="hybridMultilevel"/>
    <w:tmpl w:val="B2FC07D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0B7E29"/>
    <w:multiLevelType w:val="hybridMultilevel"/>
    <w:tmpl w:val="5BB48B2A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356C"/>
    <w:multiLevelType w:val="hybridMultilevel"/>
    <w:tmpl w:val="37A2B2FC"/>
    <w:lvl w:ilvl="0" w:tplc="F02EB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BA8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8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A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EB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A3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07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E1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08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273E1E"/>
    <w:multiLevelType w:val="hybridMultilevel"/>
    <w:tmpl w:val="664E4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727E0"/>
    <w:multiLevelType w:val="hybridMultilevel"/>
    <w:tmpl w:val="D3A86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E1387"/>
    <w:multiLevelType w:val="hybridMultilevel"/>
    <w:tmpl w:val="A9081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3D6037"/>
    <w:multiLevelType w:val="hybridMultilevel"/>
    <w:tmpl w:val="E89E9CFC"/>
    <w:lvl w:ilvl="0" w:tplc="180AA5E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159DA"/>
    <w:multiLevelType w:val="hybridMultilevel"/>
    <w:tmpl w:val="817C18E0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336C72"/>
    <w:multiLevelType w:val="hybridMultilevel"/>
    <w:tmpl w:val="32264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30335"/>
    <w:multiLevelType w:val="hybridMultilevel"/>
    <w:tmpl w:val="8B98ADEE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81568B"/>
    <w:multiLevelType w:val="hybridMultilevel"/>
    <w:tmpl w:val="BF5804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76B0D"/>
    <w:multiLevelType w:val="hybridMultilevel"/>
    <w:tmpl w:val="726AB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C956AF"/>
    <w:multiLevelType w:val="hybridMultilevel"/>
    <w:tmpl w:val="844A8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F25A85"/>
    <w:multiLevelType w:val="hybridMultilevel"/>
    <w:tmpl w:val="CA26C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007EF1"/>
    <w:multiLevelType w:val="hybridMultilevel"/>
    <w:tmpl w:val="703AEE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E33C3"/>
    <w:multiLevelType w:val="hybridMultilevel"/>
    <w:tmpl w:val="F4BA22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301EB3"/>
    <w:multiLevelType w:val="hybridMultilevel"/>
    <w:tmpl w:val="F9A60DC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7C1EEF"/>
    <w:multiLevelType w:val="hybridMultilevel"/>
    <w:tmpl w:val="BF5804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6F4A39"/>
    <w:multiLevelType w:val="hybridMultilevel"/>
    <w:tmpl w:val="71B25AF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2F26C6"/>
    <w:multiLevelType w:val="hybridMultilevel"/>
    <w:tmpl w:val="8AD0B99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15083E"/>
    <w:multiLevelType w:val="hybridMultilevel"/>
    <w:tmpl w:val="D8A249F8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6F6CC8"/>
    <w:multiLevelType w:val="hybridMultilevel"/>
    <w:tmpl w:val="2CC4E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C00058"/>
    <w:multiLevelType w:val="hybridMultilevel"/>
    <w:tmpl w:val="9B081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F6855"/>
    <w:multiLevelType w:val="hybridMultilevel"/>
    <w:tmpl w:val="A3B0FEF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2B4317"/>
    <w:multiLevelType w:val="hybridMultilevel"/>
    <w:tmpl w:val="FF92385C"/>
    <w:lvl w:ilvl="0" w:tplc="98C43D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3B2FD5"/>
    <w:multiLevelType w:val="hybridMultilevel"/>
    <w:tmpl w:val="13367C02"/>
    <w:lvl w:ilvl="0" w:tplc="EBF0E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53F4E"/>
    <w:multiLevelType w:val="hybridMultilevel"/>
    <w:tmpl w:val="981C1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E567DD"/>
    <w:multiLevelType w:val="hybridMultilevel"/>
    <w:tmpl w:val="B9C69A84"/>
    <w:lvl w:ilvl="0" w:tplc="5D0C2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09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62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4B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EF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A6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89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B9A0F06"/>
    <w:multiLevelType w:val="hybridMultilevel"/>
    <w:tmpl w:val="06868010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2"/>
  </w:num>
  <w:num w:numId="4">
    <w:abstractNumId w:val="31"/>
  </w:num>
  <w:num w:numId="5">
    <w:abstractNumId w:val="30"/>
  </w:num>
  <w:num w:numId="6">
    <w:abstractNumId w:val="16"/>
  </w:num>
  <w:num w:numId="7">
    <w:abstractNumId w:val="13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6"/>
  </w:num>
  <w:num w:numId="11">
    <w:abstractNumId w:val="43"/>
  </w:num>
  <w:num w:numId="12">
    <w:abstractNumId w:val="4"/>
  </w:num>
  <w:num w:numId="13">
    <w:abstractNumId w:val="35"/>
  </w:num>
  <w:num w:numId="14">
    <w:abstractNumId w:val="2"/>
  </w:num>
  <w:num w:numId="15">
    <w:abstractNumId w:val="9"/>
  </w:num>
  <w:num w:numId="16">
    <w:abstractNumId w:val="12"/>
  </w:num>
  <w:num w:numId="17">
    <w:abstractNumId w:val="18"/>
  </w:num>
  <w:num w:numId="18">
    <w:abstractNumId w:val="41"/>
  </w:num>
  <w:num w:numId="19">
    <w:abstractNumId w:val="25"/>
  </w:num>
  <w:num w:numId="20">
    <w:abstractNumId w:val="5"/>
  </w:num>
  <w:num w:numId="21">
    <w:abstractNumId w:val="17"/>
  </w:num>
  <w:num w:numId="22">
    <w:abstractNumId w:val="28"/>
  </w:num>
  <w:num w:numId="23">
    <w:abstractNumId w:val="44"/>
  </w:num>
  <w:num w:numId="24">
    <w:abstractNumId w:val="34"/>
  </w:num>
  <w:num w:numId="25">
    <w:abstractNumId w:val="0"/>
  </w:num>
  <w:num w:numId="26">
    <w:abstractNumId w:val="40"/>
  </w:num>
  <w:num w:numId="27">
    <w:abstractNumId w:val="20"/>
  </w:num>
  <w:num w:numId="28">
    <w:abstractNumId w:val="32"/>
  </w:num>
  <w:num w:numId="29">
    <w:abstractNumId w:val="39"/>
  </w:num>
  <w:num w:numId="30">
    <w:abstractNumId w:val="23"/>
  </w:num>
  <w:num w:numId="31">
    <w:abstractNumId w:val="3"/>
  </w:num>
  <w:num w:numId="32">
    <w:abstractNumId w:val="1"/>
  </w:num>
  <w:num w:numId="33">
    <w:abstractNumId w:val="14"/>
  </w:num>
  <w:num w:numId="34">
    <w:abstractNumId w:val="29"/>
  </w:num>
  <w:num w:numId="35">
    <w:abstractNumId w:val="22"/>
  </w:num>
  <w:num w:numId="36">
    <w:abstractNumId w:val="8"/>
  </w:num>
  <w:num w:numId="37">
    <w:abstractNumId w:val="38"/>
  </w:num>
  <w:num w:numId="38">
    <w:abstractNumId w:val="24"/>
  </w:num>
  <w:num w:numId="39">
    <w:abstractNumId w:val="36"/>
  </w:num>
  <w:num w:numId="40">
    <w:abstractNumId w:val="7"/>
  </w:num>
  <w:num w:numId="41">
    <w:abstractNumId w:val="37"/>
  </w:num>
  <w:num w:numId="42">
    <w:abstractNumId w:val="21"/>
  </w:num>
  <w:num w:numId="43">
    <w:abstractNumId w:val="19"/>
  </w:num>
  <w:num w:numId="44">
    <w:abstractNumId w:val="11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312A"/>
    <w:rsid w:val="00A6312A"/>
    <w:rsid w:val="00FB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31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12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ableContents">
    <w:name w:val="Table Contents"/>
    <w:basedOn w:val="a"/>
    <w:rsid w:val="00A6312A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Mangal"/>
      <w:kern w:val="3"/>
      <w:sz w:val="24"/>
      <w:szCs w:val="24"/>
      <w:lang w:bidi="hi-IN"/>
    </w:rPr>
  </w:style>
  <w:style w:type="paragraph" w:customStyle="1" w:styleId="p11">
    <w:name w:val="p11"/>
    <w:basedOn w:val="a"/>
    <w:rsid w:val="00A63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(14)_"/>
    <w:basedOn w:val="a0"/>
    <w:link w:val="141"/>
    <w:rsid w:val="00A6312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A6312A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A6312A"/>
  </w:style>
  <w:style w:type="paragraph" w:styleId="a3">
    <w:name w:val="Balloon Text"/>
    <w:basedOn w:val="a"/>
    <w:link w:val="a4"/>
    <w:uiPriority w:val="99"/>
    <w:semiHidden/>
    <w:unhideWhenUsed/>
    <w:rsid w:val="00A6312A"/>
    <w:pPr>
      <w:spacing w:after="0" w:line="240" w:lineRule="auto"/>
      <w:ind w:firstLine="709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6312A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A6312A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A6312A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312A"/>
  </w:style>
  <w:style w:type="table" w:styleId="a7">
    <w:name w:val="Table Grid"/>
    <w:basedOn w:val="a1"/>
    <w:uiPriority w:val="59"/>
    <w:rsid w:val="00A6312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+ Полужирный24"/>
    <w:aliases w:val="Курсив19"/>
    <w:basedOn w:val="a0"/>
    <w:rsid w:val="00A6312A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23">
    <w:name w:val="Основной текст + Полужирный23"/>
    <w:aliases w:val="Курсив18"/>
    <w:basedOn w:val="a0"/>
    <w:rsid w:val="00A6312A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48">
    <w:name w:val="Основной текст + Курсив48"/>
    <w:basedOn w:val="a0"/>
    <w:rsid w:val="00A6312A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3">
    <w:name w:val="Основной текст + Курсив43"/>
    <w:basedOn w:val="a0"/>
    <w:rsid w:val="00A6312A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a8">
    <w:name w:val="Основной текст Знак"/>
    <w:basedOn w:val="a0"/>
    <w:link w:val="a9"/>
    <w:rsid w:val="00A6312A"/>
    <w:rPr>
      <w:shd w:val="clear" w:color="auto" w:fill="FFFFFF"/>
    </w:rPr>
  </w:style>
  <w:style w:type="paragraph" w:styleId="a9">
    <w:name w:val="Body Text"/>
    <w:basedOn w:val="a"/>
    <w:link w:val="a8"/>
    <w:rsid w:val="00A6312A"/>
    <w:pPr>
      <w:shd w:val="clear" w:color="auto" w:fill="FFFFFF"/>
      <w:spacing w:after="120" w:line="211" w:lineRule="exact"/>
      <w:jc w:val="right"/>
    </w:pPr>
  </w:style>
  <w:style w:type="character" w:customStyle="1" w:styleId="12">
    <w:name w:val="Основной текст Знак1"/>
    <w:basedOn w:val="a0"/>
    <w:link w:val="a9"/>
    <w:uiPriority w:val="99"/>
    <w:semiHidden/>
    <w:rsid w:val="00A6312A"/>
  </w:style>
  <w:style w:type="character" w:customStyle="1" w:styleId="aa">
    <w:name w:val="Основной текст_"/>
    <w:basedOn w:val="a0"/>
    <w:link w:val="2"/>
    <w:uiPriority w:val="99"/>
    <w:rsid w:val="00A631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Основной текст + Полужирный"/>
    <w:basedOn w:val="aa"/>
    <w:rsid w:val="00A6312A"/>
    <w:rPr>
      <w:b/>
      <w:bCs/>
    </w:rPr>
  </w:style>
  <w:style w:type="paragraph" w:customStyle="1" w:styleId="2">
    <w:name w:val="Основной текст2"/>
    <w:basedOn w:val="a"/>
    <w:link w:val="aa"/>
    <w:uiPriority w:val="99"/>
    <w:rsid w:val="00A6312A"/>
    <w:pPr>
      <w:shd w:val="clear" w:color="auto" w:fill="FFFFFF"/>
      <w:spacing w:after="0" w:line="274" w:lineRule="exact"/>
      <w:ind w:hanging="340"/>
      <w:jc w:val="right"/>
    </w:pPr>
    <w:rPr>
      <w:rFonts w:ascii="Times New Roman" w:eastAsia="Times New Roman" w:hAnsi="Times New Roman" w:cs="Times New Roman"/>
    </w:rPr>
  </w:style>
  <w:style w:type="paragraph" w:styleId="ac">
    <w:name w:val="Normal (Web)"/>
    <w:basedOn w:val="a"/>
    <w:uiPriority w:val="99"/>
    <w:semiHidden/>
    <w:unhideWhenUsed/>
    <w:rsid w:val="00A63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сновной текст1"/>
    <w:basedOn w:val="a"/>
    <w:uiPriority w:val="99"/>
    <w:rsid w:val="00A6312A"/>
    <w:pPr>
      <w:shd w:val="clear" w:color="auto" w:fill="FFFFFF"/>
      <w:spacing w:after="0" w:line="278" w:lineRule="exact"/>
      <w:ind w:hanging="340"/>
    </w:pPr>
    <w:rPr>
      <w:rFonts w:ascii="Calibri" w:eastAsia="Times New Roman" w:hAnsi="Calibri" w:cs="Calibri"/>
      <w:sz w:val="24"/>
      <w:szCs w:val="24"/>
    </w:rPr>
  </w:style>
  <w:style w:type="character" w:styleId="ad">
    <w:name w:val="Strong"/>
    <w:basedOn w:val="a0"/>
    <w:uiPriority w:val="22"/>
    <w:qFormat/>
    <w:rsid w:val="00A6312A"/>
    <w:rPr>
      <w:b/>
      <w:bCs/>
    </w:rPr>
  </w:style>
  <w:style w:type="character" w:customStyle="1" w:styleId="20">
    <w:name w:val="Основной текст (2)_"/>
    <w:basedOn w:val="a0"/>
    <w:link w:val="21"/>
    <w:rsid w:val="00A631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6312A"/>
    <w:pPr>
      <w:widowControl w:val="0"/>
      <w:shd w:val="clear" w:color="auto" w:fill="FFFFFF"/>
      <w:spacing w:after="0" w:line="264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styleId="ae">
    <w:name w:val="FollowedHyperlink"/>
    <w:basedOn w:val="a0"/>
    <w:uiPriority w:val="99"/>
    <w:semiHidden/>
    <w:unhideWhenUsed/>
    <w:rsid w:val="00A6312A"/>
    <w:rPr>
      <w:color w:val="800080" w:themeColor="followedHyperlink"/>
      <w:u w:val="single"/>
    </w:rPr>
  </w:style>
  <w:style w:type="paragraph" w:styleId="af">
    <w:name w:val="Title"/>
    <w:basedOn w:val="a"/>
    <w:link w:val="af0"/>
    <w:qFormat/>
    <w:rsid w:val="00A631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A6312A"/>
    <w:rPr>
      <w:rFonts w:ascii="Times New Roman" w:eastAsia="Times New Roman" w:hAnsi="Times New Roman" w:cs="Times New Roman"/>
      <w:b/>
      <w:sz w:val="28"/>
      <w:szCs w:val="20"/>
    </w:rPr>
  </w:style>
  <w:style w:type="paragraph" w:styleId="af1">
    <w:name w:val="header"/>
    <w:basedOn w:val="a"/>
    <w:link w:val="af2"/>
    <w:uiPriority w:val="99"/>
    <w:unhideWhenUsed/>
    <w:rsid w:val="00A631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A6312A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631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A6312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A63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1602</Words>
  <Characters>9138</Characters>
  <Application>Microsoft Office Word</Application>
  <DocSecurity>0</DocSecurity>
  <Lines>76</Lines>
  <Paragraphs>21</Paragraphs>
  <ScaleCrop>false</ScaleCrop>
  <Company/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2023-01-10T16:12:00Z</dcterms:created>
  <dcterms:modified xsi:type="dcterms:W3CDTF">2023-01-10T16:16:00Z</dcterms:modified>
</cp:coreProperties>
</file>